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655"/>
        <w:gridCol w:w="4719"/>
      </w:tblGrid>
      <w:tr w:rsidR="001F1599" w:rsidRPr="001F1599" w14:paraId="21F0658B" w14:textId="77777777" w:rsidTr="00863D42">
        <w:trPr>
          <w:trHeight w:val="121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14:paraId="7E8F6DB7" w14:textId="77777777" w:rsidR="001F1599" w:rsidRPr="001F1599" w:rsidRDefault="001F1599" w:rsidP="001F159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1599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 wp14:anchorId="60E4134D" wp14:editId="765A98A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784860" cy="7848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y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70FF16" w14:textId="77777777" w:rsidR="001F1599" w:rsidRPr="001F1599" w:rsidRDefault="001F1599" w:rsidP="00A73C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F1599">
              <w:rPr>
                <w:rFonts w:ascii="Garamond" w:hAnsi="Garamond"/>
                <w:b/>
                <w:sz w:val="22"/>
                <w:szCs w:val="22"/>
              </w:rPr>
              <w:t>Request for Copy of Records</w:t>
            </w:r>
          </w:p>
          <w:p w14:paraId="749DFFBE" w14:textId="775413C6" w:rsidR="001F1599" w:rsidRDefault="001F1599" w:rsidP="00A73CFC">
            <w:pPr>
              <w:rPr>
                <w:rFonts w:ascii="Garamond" w:hAnsi="Garamond"/>
                <w:sz w:val="18"/>
                <w:szCs w:val="18"/>
              </w:rPr>
            </w:pPr>
            <w:r w:rsidRPr="001F1599">
              <w:rPr>
                <w:rFonts w:ascii="Garamond" w:hAnsi="Garamond"/>
                <w:sz w:val="18"/>
                <w:szCs w:val="18"/>
              </w:rPr>
              <w:t xml:space="preserve">Missouri Sunshine Law Chapter 610 </w:t>
            </w:r>
            <w:proofErr w:type="spellStart"/>
            <w:r w:rsidRPr="001F1599">
              <w:rPr>
                <w:rFonts w:ascii="Garamond" w:hAnsi="Garamond"/>
                <w:sz w:val="18"/>
                <w:szCs w:val="18"/>
              </w:rPr>
              <w:t>RSMo</w:t>
            </w:r>
            <w:proofErr w:type="spellEnd"/>
            <w:r w:rsidR="006944C0">
              <w:rPr>
                <w:rFonts w:ascii="Garamond" w:hAnsi="Garamond"/>
                <w:sz w:val="18"/>
                <w:szCs w:val="18"/>
              </w:rPr>
              <w:t>.</w:t>
            </w:r>
          </w:p>
          <w:p w14:paraId="61E0E8C3" w14:textId="77777777" w:rsidR="00A9534F" w:rsidRDefault="00A9534F" w:rsidP="00A73CFC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0CF6E7B5" w14:textId="24C27154" w:rsidR="00B6471D" w:rsidRPr="00A9534F" w:rsidRDefault="00B6471D" w:rsidP="00A73CFC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9534F">
              <w:rPr>
                <w:rFonts w:ascii="Garamond" w:hAnsi="Garamond"/>
                <w:b/>
                <w:bCs/>
                <w:sz w:val="18"/>
                <w:szCs w:val="18"/>
              </w:rPr>
              <w:t xml:space="preserve">Custodian of Records: </w:t>
            </w:r>
            <w:r w:rsidR="000812D5">
              <w:rPr>
                <w:rFonts w:ascii="Garamond" w:hAnsi="Garamond"/>
                <w:b/>
                <w:bCs/>
                <w:sz w:val="18"/>
                <w:szCs w:val="18"/>
              </w:rPr>
              <w:t>Dale Tavares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723AFC4" w14:textId="77777777" w:rsidR="001F1599" w:rsidRPr="001F1599" w:rsidRDefault="001F1599" w:rsidP="001F15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F1AE811" w14:textId="0D184678" w:rsidR="001F1599" w:rsidRPr="00A73CFC" w:rsidRDefault="00A32799" w:rsidP="001F15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 W Walnut Street, First Floor</w:t>
            </w:r>
            <w:r w:rsidR="001F1599" w:rsidRPr="00A73CFC">
              <w:rPr>
                <w:rFonts w:ascii="Garamond" w:hAnsi="Garamond"/>
                <w:sz w:val="20"/>
                <w:szCs w:val="20"/>
              </w:rPr>
              <w:t>, Ozark, Missouri 65721</w:t>
            </w:r>
          </w:p>
          <w:p w14:paraId="3645A360" w14:textId="77777777" w:rsidR="001F1599" w:rsidRPr="00A73CFC" w:rsidRDefault="001F1599" w:rsidP="001F1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3CFC">
              <w:rPr>
                <w:rFonts w:ascii="Garamond" w:hAnsi="Garamond"/>
                <w:sz w:val="20"/>
                <w:szCs w:val="20"/>
              </w:rPr>
              <w:t>Phone: 417-581-7915 | Fax: 417-581-7918</w:t>
            </w:r>
          </w:p>
          <w:p w14:paraId="2899737E" w14:textId="77777777" w:rsidR="001F1599" w:rsidRPr="00A73CFC" w:rsidRDefault="001F1599" w:rsidP="00A73C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3CFC">
              <w:rPr>
                <w:rFonts w:ascii="Garamond" w:hAnsi="Garamond"/>
                <w:sz w:val="20"/>
                <w:szCs w:val="20"/>
              </w:rPr>
              <w:t>www.christiancountyprosecutor.net</w:t>
            </w:r>
          </w:p>
        </w:tc>
      </w:tr>
    </w:tbl>
    <w:p w14:paraId="1E7444E3" w14:textId="77777777" w:rsidR="00B55748" w:rsidRPr="001F1599" w:rsidRDefault="00B55748" w:rsidP="00B6471D">
      <w:pPr>
        <w:rPr>
          <w:rFonts w:ascii="Garamond" w:hAnsi="Garamond"/>
        </w:rPr>
      </w:pPr>
    </w:p>
    <w:p w14:paraId="6D838590" w14:textId="4ADFF71F" w:rsidR="00B55748" w:rsidRPr="00B0439D" w:rsidRDefault="00B55748" w:rsidP="00B55748">
      <w:pPr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Today’s date</w:t>
      </w:r>
      <w:r w:rsidRPr="00B0439D">
        <w:rPr>
          <w:rFonts w:ascii="Garamond" w:hAnsi="Garamond"/>
          <w:sz w:val="22"/>
          <w:szCs w:val="22"/>
        </w:rPr>
        <w:t>: _____________________</w:t>
      </w:r>
      <w:r w:rsidR="00CB0BE2" w:rsidRPr="00B0439D">
        <w:rPr>
          <w:rFonts w:ascii="Garamond" w:hAnsi="Garamond"/>
          <w:sz w:val="22"/>
          <w:szCs w:val="22"/>
        </w:rPr>
        <w:tab/>
      </w:r>
      <w:r w:rsidR="00CB0BE2" w:rsidRPr="00B0439D">
        <w:rPr>
          <w:rFonts w:ascii="Garamond" w:hAnsi="Garamond"/>
          <w:b/>
          <w:sz w:val="22"/>
          <w:szCs w:val="22"/>
        </w:rPr>
        <w:t xml:space="preserve">Party </w:t>
      </w:r>
      <w:r w:rsidR="006944C0" w:rsidRPr="00B0439D">
        <w:rPr>
          <w:rFonts w:ascii="Garamond" w:hAnsi="Garamond"/>
          <w:b/>
          <w:sz w:val="22"/>
          <w:szCs w:val="22"/>
        </w:rPr>
        <w:t>Names</w:t>
      </w:r>
      <w:r w:rsidR="006944C0" w:rsidRPr="00B0439D">
        <w:rPr>
          <w:rFonts w:ascii="Garamond" w:hAnsi="Garamond"/>
          <w:sz w:val="22"/>
          <w:szCs w:val="22"/>
        </w:rPr>
        <w:t>: _</w:t>
      </w:r>
      <w:r w:rsidR="00CB0BE2" w:rsidRPr="00B0439D">
        <w:rPr>
          <w:rFonts w:ascii="Garamond" w:hAnsi="Garamond"/>
          <w:sz w:val="22"/>
          <w:szCs w:val="22"/>
        </w:rPr>
        <w:t>________________________________</w:t>
      </w:r>
    </w:p>
    <w:p w14:paraId="69A7E1FE" w14:textId="77777777" w:rsidR="000637D3" w:rsidRPr="00B0439D" w:rsidRDefault="000637D3" w:rsidP="00B55748">
      <w:pPr>
        <w:rPr>
          <w:rFonts w:ascii="Garamond" w:hAnsi="Garamond"/>
          <w:sz w:val="22"/>
          <w:szCs w:val="22"/>
        </w:rPr>
      </w:pPr>
    </w:p>
    <w:p w14:paraId="0AB74120" w14:textId="482D5A50" w:rsidR="000637D3" w:rsidRDefault="00B55748" w:rsidP="00B55748">
      <w:pPr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Case Number</w:t>
      </w:r>
      <w:r w:rsidRPr="00B0439D">
        <w:rPr>
          <w:rFonts w:ascii="Garamond" w:hAnsi="Garamond"/>
          <w:sz w:val="22"/>
          <w:szCs w:val="22"/>
        </w:rPr>
        <w:t>: ____________________</w:t>
      </w:r>
      <w:r w:rsidRPr="00B0439D">
        <w:rPr>
          <w:rFonts w:ascii="Garamond" w:hAnsi="Garamond"/>
          <w:sz w:val="22"/>
          <w:szCs w:val="22"/>
        </w:rPr>
        <w:tab/>
      </w:r>
      <w:r w:rsidR="00EF4813" w:rsidRPr="00F927B2">
        <w:rPr>
          <w:rFonts w:ascii="Garamond" w:hAnsi="Garamond"/>
          <w:b/>
          <w:bCs/>
          <w:sz w:val="22"/>
          <w:szCs w:val="22"/>
        </w:rPr>
        <w:t>Date of Report</w:t>
      </w:r>
      <w:r w:rsidR="00CB0BE2" w:rsidRPr="00B0439D">
        <w:rPr>
          <w:rFonts w:ascii="Garamond" w:hAnsi="Garamond"/>
          <w:b/>
          <w:sz w:val="22"/>
          <w:szCs w:val="22"/>
        </w:rPr>
        <w:t>:</w:t>
      </w:r>
      <w:r w:rsidR="00F927B2">
        <w:rPr>
          <w:rFonts w:ascii="Garamond" w:hAnsi="Garamond"/>
          <w:b/>
          <w:sz w:val="22"/>
          <w:szCs w:val="22"/>
        </w:rPr>
        <w:t xml:space="preserve"> </w:t>
      </w:r>
      <w:r w:rsidR="00CB0BE2" w:rsidRPr="00B0439D">
        <w:rPr>
          <w:rFonts w:ascii="Garamond" w:hAnsi="Garamond"/>
          <w:sz w:val="22"/>
          <w:szCs w:val="22"/>
        </w:rPr>
        <w:t>________________________________</w:t>
      </w:r>
    </w:p>
    <w:p w14:paraId="0EEE7AF8" w14:textId="6DF02FA4" w:rsidR="00863D42" w:rsidRDefault="00863D42" w:rsidP="00B55748">
      <w:pPr>
        <w:rPr>
          <w:rFonts w:ascii="Garamond" w:hAnsi="Garamond"/>
          <w:sz w:val="22"/>
          <w:szCs w:val="22"/>
        </w:rPr>
      </w:pPr>
    </w:p>
    <w:p w14:paraId="3260A595" w14:textId="55332729" w:rsidR="00863D42" w:rsidRDefault="00863D42" w:rsidP="00B55748">
      <w:pPr>
        <w:rPr>
          <w:rFonts w:ascii="Garamond" w:hAnsi="Garamond"/>
          <w:sz w:val="22"/>
          <w:szCs w:val="22"/>
        </w:rPr>
      </w:pPr>
      <w:r w:rsidRPr="00863D42">
        <w:rPr>
          <w:rFonts w:ascii="Garamond" w:hAnsi="Garamond"/>
          <w:b/>
          <w:bCs/>
          <w:sz w:val="22"/>
          <w:szCs w:val="22"/>
        </w:rPr>
        <w:t>Law Enforcement Jurisdiction:</w:t>
      </w:r>
      <w:r>
        <w:rPr>
          <w:rFonts w:ascii="Garamond" w:hAnsi="Garamond"/>
          <w:sz w:val="22"/>
          <w:szCs w:val="22"/>
        </w:rPr>
        <w:t xml:space="preserve"> __________________________________________________________</w:t>
      </w:r>
    </w:p>
    <w:p w14:paraId="19F34658" w14:textId="77777777" w:rsidR="00337EC8" w:rsidRPr="00A73CFC" w:rsidRDefault="00337EC8" w:rsidP="00B55748">
      <w:pPr>
        <w:rPr>
          <w:rFonts w:ascii="Garamond" w:hAnsi="Garamond"/>
          <w:sz w:val="20"/>
          <w:szCs w:val="20"/>
        </w:rPr>
      </w:pPr>
    </w:p>
    <w:p w14:paraId="334A179B" w14:textId="7038259F" w:rsidR="00166545" w:rsidRDefault="00B55748" w:rsidP="00A73CFC">
      <w:pPr>
        <w:spacing w:line="360" w:lineRule="auto"/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Reason for Request</w:t>
      </w:r>
      <w:r w:rsidR="00F927B2">
        <w:rPr>
          <w:rFonts w:ascii="Garamond" w:hAnsi="Garamond"/>
          <w:b/>
          <w:sz w:val="22"/>
          <w:szCs w:val="22"/>
        </w:rPr>
        <w:t xml:space="preserve"> (</w:t>
      </w:r>
      <w:r w:rsidR="00615FBC">
        <w:rPr>
          <w:rFonts w:ascii="Garamond" w:hAnsi="Garamond"/>
          <w:b/>
          <w:sz w:val="22"/>
          <w:szCs w:val="22"/>
        </w:rPr>
        <w:t>be as specific as possible</w:t>
      </w:r>
      <w:r w:rsidR="00F927B2">
        <w:rPr>
          <w:rFonts w:ascii="Garamond" w:hAnsi="Garamond"/>
          <w:b/>
          <w:sz w:val="22"/>
          <w:szCs w:val="22"/>
        </w:rPr>
        <w:t>)</w:t>
      </w:r>
      <w:r w:rsidRPr="00B0439D">
        <w:rPr>
          <w:rFonts w:ascii="Garamond" w:hAnsi="Garamond"/>
          <w:sz w:val="22"/>
          <w:szCs w:val="22"/>
        </w:rPr>
        <w:t>:</w:t>
      </w:r>
      <w:r w:rsidR="00D30B76" w:rsidRPr="00B0439D">
        <w:rPr>
          <w:rFonts w:ascii="Garamond" w:hAnsi="Garamond"/>
          <w:sz w:val="22"/>
          <w:szCs w:val="22"/>
        </w:rPr>
        <w:t xml:space="preserve"> </w:t>
      </w:r>
      <w:r w:rsidRPr="00B0439D">
        <w:rPr>
          <w:rFonts w:ascii="Garamond" w:hAnsi="Garamond"/>
          <w:sz w:val="22"/>
          <w:szCs w:val="22"/>
        </w:rPr>
        <w:t xml:space="preserve"> </w:t>
      </w:r>
      <w:r w:rsidR="00863D42">
        <w:rPr>
          <w:rFonts w:ascii="Garamond" w:hAnsi="Garamond"/>
          <w:sz w:val="22"/>
          <w:szCs w:val="22"/>
        </w:rPr>
        <w:t>_</w:t>
      </w:r>
      <w:r w:rsidR="00856D00">
        <w:rPr>
          <w:rFonts w:ascii="Garamond" w:hAnsi="Garamond"/>
          <w:sz w:val="22"/>
          <w:szCs w:val="22"/>
        </w:rPr>
        <w:t>__________________</w:t>
      </w:r>
      <w:r w:rsidRPr="00B0439D">
        <w:rPr>
          <w:rFonts w:ascii="Garamond" w:hAnsi="Garamond"/>
          <w:sz w:val="22"/>
          <w:szCs w:val="22"/>
        </w:rPr>
        <w:t>_</w:t>
      </w:r>
      <w:r w:rsidR="001F1599" w:rsidRPr="00B0439D">
        <w:rPr>
          <w:rFonts w:ascii="Garamond" w:hAnsi="Garamond"/>
          <w:sz w:val="22"/>
          <w:szCs w:val="22"/>
        </w:rPr>
        <w:t>____________________________</w:t>
      </w:r>
      <w:r w:rsidR="00B244EE">
        <w:rPr>
          <w:rFonts w:ascii="Garamond" w:hAnsi="Garamond"/>
          <w:sz w:val="22"/>
          <w:szCs w:val="22"/>
        </w:rPr>
        <w:t>__________________</w:t>
      </w:r>
      <w:r w:rsidR="00EF4813">
        <w:rPr>
          <w:rFonts w:ascii="Garamond" w:hAnsi="Garamond"/>
          <w:sz w:val="22"/>
          <w:szCs w:val="22"/>
        </w:rPr>
        <w:t>_______________________________________________________________________________________________________</w:t>
      </w:r>
    </w:p>
    <w:p w14:paraId="06FB2167" w14:textId="24DE5917" w:rsidR="00B244EE" w:rsidRDefault="00856D00" w:rsidP="00B244EE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Description of Records Requested (be specific as possible)</w:t>
      </w:r>
      <w:r w:rsidR="00CB0BE2" w:rsidRPr="00B0439D">
        <w:rPr>
          <w:rFonts w:ascii="Garamond" w:hAnsi="Garamond"/>
          <w:b/>
          <w:sz w:val="22"/>
          <w:szCs w:val="22"/>
        </w:rPr>
        <w:t>:</w:t>
      </w:r>
      <w:r w:rsidR="00B244EE">
        <w:rPr>
          <w:rFonts w:ascii="Garamond" w:hAnsi="Garamond"/>
          <w:b/>
          <w:sz w:val="22"/>
          <w:szCs w:val="22"/>
        </w:rPr>
        <w:t xml:space="preserve"> _____________________________________________________________________________________</w:t>
      </w:r>
      <w:r>
        <w:rPr>
          <w:rFonts w:ascii="Garamond" w:hAnsi="Garamond"/>
          <w:b/>
          <w:sz w:val="22"/>
          <w:szCs w:val="22"/>
        </w:rPr>
        <w:t>_____________________________________________________________________________________</w:t>
      </w:r>
    </w:p>
    <w:p w14:paraId="164D2807" w14:textId="1519731E" w:rsidR="00EC66A5" w:rsidRDefault="00337EC8" w:rsidP="00EC66A5">
      <w:pPr>
        <w:contextualSpacing/>
        <w:jc w:val="center"/>
        <w:rPr>
          <w:rFonts w:ascii="Garamond" w:hAnsi="Garamond"/>
          <w:b/>
          <w:bCs/>
          <w:sz w:val="22"/>
          <w:szCs w:val="22"/>
        </w:rPr>
      </w:pPr>
      <w:r w:rsidRPr="00464D82">
        <w:rPr>
          <w:rFonts w:ascii="Garamond" w:hAnsi="Garamond"/>
          <w:b/>
          <w:bCs/>
          <w:sz w:val="22"/>
          <w:szCs w:val="22"/>
        </w:rPr>
        <w:t>Please be aware CCPA staff will reach out to you for clarification if the reason for request or description of the records are not plainly stated</w:t>
      </w:r>
      <w:r w:rsidR="000A5D38" w:rsidRPr="00464D82">
        <w:rPr>
          <w:rFonts w:ascii="Garamond" w:hAnsi="Garamond"/>
          <w:b/>
          <w:bCs/>
          <w:sz w:val="22"/>
          <w:szCs w:val="22"/>
        </w:rPr>
        <w:t xml:space="preserve"> and this can impact processing time.</w:t>
      </w:r>
    </w:p>
    <w:p w14:paraId="0C6202AB" w14:textId="77777777" w:rsidR="00EC66A5" w:rsidRPr="00EC66A5" w:rsidRDefault="00EC66A5" w:rsidP="00EC66A5">
      <w:pPr>
        <w:contextualSpacing/>
        <w:jc w:val="center"/>
        <w:rPr>
          <w:rFonts w:ascii="Garamond" w:hAnsi="Garamond"/>
          <w:b/>
          <w:bCs/>
          <w:sz w:val="22"/>
          <w:szCs w:val="22"/>
        </w:rPr>
      </w:pPr>
    </w:p>
    <w:p w14:paraId="63CB23D6" w14:textId="0ED9E78B" w:rsidR="000A5D38" w:rsidRPr="00A73CFC" w:rsidRDefault="00B244EE" w:rsidP="000A5D38">
      <w:pPr>
        <w:jc w:val="center"/>
        <w:rPr>
          <w:rFonts w:ascii="Garamond" w:hAnsi="Garamond"/>
          <w:b/>
          <w:smallCaps/>
          <w:sz w:val="32"/>
          <w:szCs w:val="32"/>
          <w:u w:val="single"/>
        </w:rPr>
      </w:pPr>
      <w:bookmarkStart w:id="0" w:name="_Hlk100230421"/>
      <w:r w:rsidRPr="00A73CFC">
        <w:rPr>
          <w:rFonts w:ascii="Garamond" w:hAnsi="Garamond"/>
          <w:b/>
          <w:smallCaps/>
          <w:sz w:val="32"/>
          <w:szCs w:val="32"/>
          <w:u w:val="single"/>
        </w:rPr>
        <w:t>Fee</w:t>
      </w:r>
      <w:r w:rsidR="00505F73">
        <w:rPr>
          <w:rFonts w:ascii="Garamond" w:hAnsi="Garamond"/>
          <w:b/>
          <w:smallCaps/>
          <w:sz w:val="32"/>
          <w:szCs w:val="32"/>
          <w:u w:val="single"/>
        </w:rPr>
        <w:t xml:space="preserve"> Schedule</w:t>
      </w:r>
      <w:r w:rsidRPr="00A73CFC">
        <w:rPr>
          <w:rFonts w:ascii="Garamond" w:hAnsi="Garamond"/>
          <w:b/>
          <w:smallCaps/>
          <w:sz w:val="32"/>
          <w:szCs w:val="32"/>
          <w:u w:val="single"/>
        </w:rPr>
        <w:t>:</w:t>
      </w:r>
    </w:p>
    <w:p w14:paraId="1762A7B6" w14:textId="5E2BFA10" w:rsidR="00B244EE" w:rsidRPr="004F453C" w:rsidRDefault="00B244EE" w:rsidP="00B244EE">
      <w:pPr>
        <w:rPr>
          <w:rFonts w:ascii="Garamond" w:hAnsi="Garamond"/>
          <w:sz w:val="22"/>
          <w:szCs w:val="22"/>
        </w:rPr>
      </w:pPr>
      <w:r w:rsidRPr="00BB10D4">
        <w:rPr>
          <w:rFonts w:ascii="Garamond" w:hAnsi="Garamond"/>
          <w:sz w:val="22"/>
          <w:szCs w:val="22"/>
        </w:rPr>
        <w:t xml:space="preserve">Under </w:t>
      </w:r>
      <w:r w:rsidR="00726E06">
        <w:rPr>
          <w:rFonts w:ascii="Garamond" w:hAnsi="Garamond"/>
          <w:sz w:val="22"/>
          <w:szCs w:val="22"/>
        </w:rPr>
        <w:t>§</w:t>
      </w:r>
      <w:r w:rsidRPr="00BB10D4">
        <w:rPr>
          <w:rFonts w:ascii="Garamond" w:hAnsi="Garamond"/>
          <w:sz w:val="22"/>
          <w:szCs w:val="22"/>
        </w:rPr>
        <w:t xml:space="preserve"> 610.026 </w:t>
      </w:r>
      <w:proofErr w:type="spellStart"/>
      <w:r>
        <w:rPr>
          <w:rFonts w:ascii="Garamond" w:hAnsi="Garamond"/>
          <w:sz w:val="22"/>
          <w:szCs w:val="22"/>
        </w:rPr>
        <w:t>RSMo</w:t>
      </w:r>
      <w:proofErr w:type="spellEnd"/>
      <w:r w:rsidRPr="00BB10D4">
        <w:rPr>
          <w:rFonts w:ascii="Garamond" w:hAnsi="Garamond"/>
          <w:sz w:val="22"/>
          <w:szCs w:val="22"/>
        </w:rPr>
        <w:t xml:space="preserve">., </w:t>
      </w:r>
      <w:r w:rsidR="00726E06">
        <w:rPr>
          <w:rFonts w:ascii="Garamond" w:hAnsi="Garamond"/>
          <w:sz w:val="22"/>
          <w:szCs w:val="22"/>
        </w:rPr>
        <w:t xml:space="preserve">the office </w:t>
      </w:r>
      <w:r w:rsidR="003405B2">
        <w:rPr>
          <w:rFonts w:ascii="Garamond" w:hAnsi="Garamond"/>
          <w:sz w:val="22"/>
          <w:szCs w:val="22"/>
        </w:rPr>
        <w:t>may</w:t>
      </w:r>
      <w:r w:rsidRPr="00BB10D4">
        <w:rPr>
          <w:rFonts w:ascii="Garamond" w:hAnsi="Garamond"/>
          <w:sz w:val="22"/>
          <w:szCs w:val="22"/>
        </w:rPr>
        <w:t xml:space="preserve"> collect fees to recover the cost and labor to </w:t>
      </w:r>
      <w:r w:rsidR="00EC66A5">
        <w:rPr>
          <w:rFonts w:ascii="Garamond" w:hAnsi="Garamond"/>
          <w:sz w:val="22"/>
          <w:szCs w:val="22"/>
        </w:rPr>
        <w:t>complete</w:t>
      </w:r>
      <w:r w:rsidRPr="00BB10D4">
        <w:rPr>
          <w:rFonts w:ascii="Garamond" w:hAnsi="Garamond"/>
          <w:sz w:val="22"/>
          <w:szCs w:val="22"/>
        </w:rPr>
        <w:t xml:space="preserve"> a request. All fees are due </w:t>
      </w:r>
      <w:r w:rsidR="000A5D38">
        <w:rPr>
          <w:rFonts w:ascii="Garamond" w:hAnsi="Garamond"/>
          <w:sz w:val="22"/>
          <w:szCs w:val="22"/>
        </w:rPr>
        <w:t>prior to the release of records</w:t>
      </w:r>
      <w:r w:rsidRPr="00BB10D4">
        <w:rPr>
          <w:rFonts w:ascii="Garamond" w:hAnsi="Garamond"/>
          <w:sz w:val="22"/>
          <w:szCs w:val="22"/>
        </w:rPr>
        <w:t>.</w:t>
      </w:r>
      <w:r w:rsidR="00726E06">
        <w:rPr>
          <w:rFonts w:ascii="Garamond" w:hAnsi="Garamond"/>
          <w:sz w:val="22"/>
          <w:szCs w:val="22"/>
        </w:rPr>
        <w:t xml:space="preserve"> </w:t>
      </w:r>
      <w:r w:rsidR="00AB3617">
        <w:rPr>
          <w:rFonts w:ascii="Garamond" w:hAnsi="Garamond"/>
          <w:sz w:val="22"/>
          <w:szCs w:val="22"/>
        </w:rPr>
        <w:t>Complex requests are subject to cost estimation increases</w:t>
      </w:r>
      <w:r w:rsidR="00850977">
        <w:rPr>
          <w:rFonts w:ascii="Garamond" w:hAnsi="Garamond"/>
          <w:sz w:val="22"/>
          <w:szCs w:val="22"/>
        </w:rPr>
        <w:t xml:space="preserve">. </w:t>
      </w:r>
      <w:r w:rsidR="004F453C">
        <w:rPr>
          <w:rFonts w:ascii="Garamond" w:hAnsi="Garamond"/>
          <w:sz w:val="22"/>
          <w:szCs w:val="22"/>
        </w:rPr>
        <w:t>P</w:t>
      </w:r>
      <w:r w:rsidR="00EC66A5">
        <w:rPr>
          <w:rFonts w:ascii="Garamond" w:hAnsi="Garamond"/>
          <w:sz w:val="22"/>
          <w:szCs w:val="22"/>
        </w:rPr>
        <w:t xml:space="preserve">roduction </w:t>
      </w:r>
      <w:r w:rsidR="004F453C">
        <w:rPr>
          <w:rFonts w:ascii="Garamond" w:hAnsi="Garamond"/>
          <w:sz w:val="22"/>
          <w:szCs w:val="22"/>
        </w:rPr>
        <w:t>fees</w:t>
      </w:r>
      <w:r w:rsidR="00EC66A5">
        <w:rPr>
          <w:rFonts w:ascii="Garamond" w:hAnsi="Garamond"/>
          <w:sz w:val="22"/>
          <w:szCs w:val="22"/>
        </w:rPr>
        <w:t xml:space="preserve"> may not be identified until</w:t>
      </w:r>
      <w:r w:rsidR="00850977">
        <w:rPr>
          <w:rFonts w:ascii="Garamond" w:hAnsi="Garamond"/>
          <w:sz w:val="22"/>
          <w:szCs w:val="22"/>
        </w:rPr>
        <w:t xml:space="preserve"> staff</w:t>
      </w:r>
      <w:r w:rsidR="00EC66A5">
        <w:rPr>
          <w:rFonts w:ascii="Garamond" w:hAnsi="Garamond"/>
          <w:sz w:val="22"/>
          <w:szCs w:val="22"/>
        </w:rPr>
        <w:t xml:space="preserve"> research is </w:t>
      </w:r>
      <w:r w:rsidR="004F453C">
        <w:rPr>
          <w:rFonts w:ascii="Garamond" w:hAnsi="Garamond"/>
          <w:sz w:val="22"/>
          <w:szCs w:val="22"/>
        </w:rPr>
        <w:t>conducted,</w:t>
      </w:r>
      <w:r w:rsidR="00EC66A5">
        <w:rPr>
          <w:rFonts w:ascii="Garamond" w:hAnsi="Garamond"/>
          <w:sz w:val="22"/>
          <w:szCs w:val="22"/>
        </w:rPr>
        <w:t xml:space="preserve"> and t</w:t>
      </w:r>
      <w:r w:rsidR="00AB3617">
        <w:rPr>
          <w:rFonts w:ascii="Garamond" w:hAnsi="Garamond"/>
          <w:sz w:val="22"/>
          <w:szCs w:val="22"/>
        </w:rPr>
        <w:t xml:space="preserve">wo cost estimations </w:t>
      </w:r>
      <w:r w:rsidR="00A9534F">
        <w:rPr>
          <w:rFonts w:ascii="Garamond" w:hAnsi="Garamond"/>
          <w:sz w:val="22"/>
          <w:szCs w:val="22"/>
        </w:rPr>
        <w:t>may</w:t>
      </w:r>
      <w:r w:rsidR="00AB3617">
        <w:rPr>
          <w:rFonts w:ascii="Garamond" w:hAnsi="Garamond"/>
          <w:sz w:val="22"/>
          <w:szCs w:val="22"/>
        </w:rPr>
        <w:t xml:space="preserve"> be </w:t>
      </w:r>
      <w:r w:rsidR="004F453C">
        <w:rPr>
          <w:rFonts w:ascii="Garamond" w:hAnsi="Garamond"/>
          <w:sz w:val="22"/>
          <w:szCs w:val="22"/>
        </w:rPr>
        <w:t>provided</w:t>
      </w:r>
      <w:r w:rsidR="00850977">
        <w:rPr>
          <w:rFonts w:ascii="Garamond" w:hAnsi="Garamond"/>
          <w:sz w:val="22"/>
          <w:szCs w:val="22"/>
        </w:rPr>
        <w:t xml:space="preserve"> before final release of records</w:t>
      </w:r>
      <w:r w:rsidR="00EC66A5">
        <w:rPr>
          <w:rFonts w:ascii="Garamond" w:hAnsi="Garamond"/>
          <w:sz w:val="22"/>
          <w:szCs w:val="22"/>
        </w:rPr>
        <w:t>.</w:t>
      </w:r>
      <w:r w:rsidR="000A5D38">
        <w:rPr>
          <w:rFonts w:ascii="Garamond" w:hAnsi="Garamond"/>
          <w:sz w:val="22"/>
          <w:szCs w:val="22"/>
        </w:rPr>
        <w:t xml:space="preserve"> Please remit </w:t>
      </w:r>
      <w:r w:rsidRPr="00BB10D4">
        <w:rPr>
          <w:rFonts w:ascii="Garamond" w:hAnsi="Garamond"/>
          <w:sz w:val="22"/>
          <w:szCs w:val="22"/>
        </w:rPr>
        <w:t>money orde</w:t>
      </w:r>
      <w:r w:rsidR="000A5D38">
        <w:rPr>
          <w:rFonts w:ascii="Garamond" w:hAnsi="Garamond"/>
          <w:sz w:val="22"/>
          <w:szCs w:val="22"/>
        </w:rPr>
        <w:t>rs,</w:t>
      </w:r>
      <w:r w:rsidRPr="00BB10D4">
        <w:rPr>
          <w:rFonts w:ascii="Garamond" w:hAnsi="Garamond"/>
          <w:sz w:val="22"/>
          <w:szCs w:val="22"/>
        </w:rPr>
        <w:t xml:space="preserve"> payable to the Christian County Prosecuting Attorney.</w:t>
      </w:r>
      <w:r w:rsidR="00B6471D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Grid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93"/>
      </w:tblGrid>
      <w:tr w:rsidR="00B244EE" w:rsidRPr="00B0439D" w14:paraId="0237FCB6" w14:textId="77777777" w:rsidTr="003900E7">
        <w:trPr>
          <w:trHeight w:val="432"/>
        </w:trPr>
        <w:tc>
          <w:tcPr>
            <w:tcW w:w="5020" w:type="dxa"/>
          </w:tcPr>
          <w:p w14:paraId="3EC8AB1D" w14:textId="77777777" w:rsidR="00B244EE" w:rsidRPr="00B0439D" w:rsidRDefault="00B244EE" w:rsidP="003900E7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Ten cents (10¢) per page copies 9 x 14 or smaller.</w:t>
            </w:r>
          </w:p>
        </w:tc>
        <w:tc>
          <w:tcPr>
            <w:tcW w:w="5093" w:type="dxa"/>
          </w:tcPr>
          <w:p w14:paraId="335941A4" w14:textId="77777777" w:rsidR="00B244EE" w:rsidRPr="00B0439D" w:rsidRDefault="00B244EE" w:rsidP="003900E7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Twenty-five cents (25¢) per CD</w:t>
            </w:r>
          </w:p>
        </w:tc>
      </w:tr>
      <w:tr w:rsidR="00B244EE" w:rsidRPr="00B0439D" w14:paraId="680CC996" w14:textId="77777777" w:rsidTr="003900E7">
        <w:trPr>
          <w:trHeight w:val="432"/>
        </w:trPr>
        <w:tc>
          <w:tcPr>
            <w:tcW w:w="5020" w:type="dxa"/>
          </w:tcPr>
          <w:p w14:paraId="38E67436" w14:textId="77777777" w:rsidR="00B244EE" w:rsidRPr="00B0439D" w:rsidRDefault="00B244EE" w:rsidP="003900E7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Fifteen cents (15¢) per page copies larger than 9 x 14.</w:t>
            </w:r>
          </w:p>
        </w:tc>
        <w:tc>
          <w:tcPr>
            <w:tcW w:w="5093" w:type="dxa"/>
          </w:tcPr>
          <w:p w14:paraId="7C0507E5" w14:textId="77777777" w:rsidR="00B244EE" w:rsidRPr="00B0439D" w:rsidRDefault="00B244EE" w:rsidP="003900E7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Thirty cents (30¢) per DVD.</w:t>
            </w:r>
          </w:p>
        </w:tc>
      </w:tr>
      <w:tr w:rsidR="00B244EE" w:rsidRPr="00B0439D" w14:paraId="1208CEAE" w14:textId="77777777" w:rsidTr="003900E7">
        <w:trPr>
          <w:trHeight w:val="432"/>
        </w:trPr>
        <w:tc>
          <w:tcPr>
            <w:tcW w:w="5020" w:type="dxa"/>
          </w:tcPr>
          <w:p w14:paraId="4D9E60D3" w14:textId="04BB3DAF" w:rsidR="00B244EE" w:rsidRPr="00B0439D" w:rsidRDefault="00B244EE" w:rsidP="003900E7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EB226D">
              <w:rPr>
                <w:rFonts w:ascii="Garamond" w:hAnsi="Garamond"/>
                <w:sz w:val="22"/>
                <w:szCs w:val="22"/>
              </w:rPr>
              <w:t>Duplicating time shall be charged at $</w:t>
            </w:r>
            <w:r w:rsidR="00B6471D" w:rsidRPr="00EB226D">
              <w:rPr>
                <w:rFonts w:ascii="Garamond" w:hAnsi="Garamond"/>
                <w:sz w:val="22"/>
                <w:szCs w:val="22"/>
              </w:rPr>
              <w:t>15.69</w:t>
            </w:r>
            <w:r w:rsidRPr="00EB226D">
              <w:rPr>
                <w:rFonts w:ascii="Garamond" w:hAnsi="Garamond"/>
                <w:sz w:val="22"/>
                <w:szCs w:val="22"/>
              </w:rPr>
              <w:t xml:space="preserve"> per hour.</w:t>
            </w:r>
          </w:p>
        </w:tc>
        <w:tc>
          <w:tcPr>
            <w:tcW w:w="5093" w:type="dxa"/>
          </w:tcPr>
          <w:p w14:paraId="4FF5569E" w14:textId="1445D3C7" w:rsidR="00B244EE" w:rsidRPr="00EB226D" w:rsidRDefault="00B244EE" w:rsidP="003900E7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EB226D">
              <w:rPr>
                <w:rFonts w:ascii="Garamond" w:hAnsi="Garamond"/>
                <w:sz w:val="22"/>
                <w:szCs w:val="22"/>
              </w:rPr>
              <w:t>Research time shall be charged at $</w:t>
            </w:r>
            <w:r w:rsidR="00B6471D" w:rsidRPr="00EB226D">
              <w:rPr>
                <w:rFonts w:ascii="Garamond" w:hAnsi="Garamond"/>
                <w:sz w:val="22"/>
                <w:szCs w:val="22"/>
              </w:rPr>
              <w:t>19.52</w:t>
            </w:r>
            <w:r w:rsidRPr="00EB226D">
              <w:rPr>
                <w:rFonts w:ascii="Garamond" w:hAnsi="Garamond"/>
                <w:sz w:val="22"/>
                <w:szCs w:val="22"/>
              </w:rPr>
              <w:t xml:space="preserve"> per hour.</w:t>
            </w:r>
          </w:p>
        </w:tc>
      </w:tr>
    </w:tbl>
    <w:p w14:paraId="0C3490D4" w14:textId="6F879D3F" w:rsidR="00B244EE" w:rsidRPr="00AB3617" w:rsidRDefault="00B244EE" w:rsidP="00AB3617">
      <w:pPr>
        <w:tabs>
          <w:tab w:val="left" w:pos="52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Pr="00A73CFC">
        <w:rPr>
          <w:rFonts w:ascii="Garamond" w:hAnsi="Garamond"/>
          <w:sz w:val="22"/>
          <w:szCs w:val="22"/>
        </w:rPr>
        <w:t>Fes may be adjusted annually</w:t>
      </w:r>
      <w:bookmarkEnd w:id="0"/>
    </w:p>
    <w:tbl>
      <w:tblPr>
        <w:tblStyle w:val="TableGrid"/>
        <w:tblpPr w:leftFromText="180" w:rightFromText="180" w:vertAnchor="text" w:horzAnchor="margin" w:tblpY="43"/>
        <w:tblW w:w="959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5042"/>
      </w:tblGrid>
      <w:tr w:rsidR="00856D00" w:rsidRPr="001F1599" w14:paraId="72B10F88" w14:textId="77777777" w:rsidTr="00A9534F">
        <w:trPr>
          <w:trHeight w:val="529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65A48" w14:textId="48846864" w:rsidR="00856D00" w:rsidRPr="00863D42" w:rsidRDefault="00856D00" w:rsidP="00863D42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A73CFC">
              <w:rPr>
                <w:rFonts w:ascii="Garamond" w:hAnsi="Garamond"/>
                <w:b/>
                <w:sz w:val="32"/>
                <w:szCs w:val="32"/>
                <w:u w:val="single"/>
              </w:rPr>
              <w:t>NECESSARY TO RESPOND TO YOUR REQUEST:</w:t>
            </w:r>
          </w:p>
          <w:p w14:paraId="12A22D50" w14:textId="77777777" w:rsidR="00856D00" w:rsidRPr="00A73CFC" w:rsidRDefault="00856D00" w:rsidP="00856D00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856D00" w:rsidRPr="001F1599" w14:paraId="3FB30B42" w14:textId="77777777" w:rsidTr="00A9534F">
        <w:trPr>
          <w:trHeight w:val="235"/>
        </w:trPr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BA76" w14:textId="77777777" w:rsidR="00856D00" w:rsidRPr="00B0439D" w:rsidRDefault="00856D00" w:rsidP="00856D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Name</w:t>
            </w:r>
            <w:r w:rsidRPr="00B0439D">
              <w:rPr>
                <w:rFonts w:ascii="Garamond" w:hAnsi="Garamond"/>
                <w:sz w:val="22"/>
                <w:szCs w:val="22"/>
              </w:rPr>
              <w:t xml:space="preserve">: ___________________________                     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703A0" w14:textId="77777777" w:rsidR="00856D00" w:rsidRPr="00B0439D" w:rsidRDefault="00856D00" w:rsidP="00856D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 xml:space="preserve">Phone Number: </w:t>
            </w:r>
            <w:r w:rsidRPr="00B0439D">
              <w:rPr>
                <w:rFonts w:ascii="Garamond" w:hAnsi="Garamond"/>
                <w:sz w:val="22"/>
                <w:szCs w:val="22"/>
              </w:rPr>
              <w:t>____________________________</w:t>
            </w:r>
          </w:p>
        </w:tc>
      </w:tr>
      <w:tr w:rsidR="00856D00" w:rsidRPr="001F1599" w14:paraId="491A1B63" w14:textId="77777777" w:rsidTr="00A9534F">
        <w:trPr>
          <w:trHeight w:val="691"/>
        </w:trPr>
        <w:tc>
          <w:tcPr>
            <w:tcW w:w="9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3BFA9" w14:textId="77777777" w:rsidR="00856D00" w:rsidRDefault="00856D00" w:rsidP="00856D0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A9CAAAF" w14:textId="77777777" w:rsidR="00856D00" w:rsidRPr="00B0439D" w:rsidRDefault="00856D00" w:rsidP="00856D00">
            <w:pPr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Address</w:t>
            </w:r>
            <w:r w:rsidRPr="00B0439D">
              <w:rPr>
                <w:rFonts w:ascii="Garamond" w:hAnsi="Garamond"/>
                <w:sz w:val="22"/>
                <w:szCs w:val="22"/>
              </w:rPr>
              <w:t>:____________________________________________________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________________________</w:t>
            </w:r>
          </w:p>
          <w:p w14:paraId="274CD1D2" w14:textId="77777777" w:rsidR="00856D00" w:rsidRPr="001F1599" w:rsidRDefault="00856D00" w:rsidP="00856D0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6D00" w:rsidRPr="001F1599" w14:paraId="1116D4A2" w14:textId="77777777" w:rsidTr="00A9534F">
        <w:trPr>
          <w:trHeight w:val="1162"/>
        </w:trPr>
        <w:tc>
          <w:tcPr>
            <w:tcW w:w="9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034B8" w14:textId="1AA5A1B1" w:rsidR="00856D00" w:rsidRDefault="00856D00" w:rsidP="00856D00">
            <w:pPr>
              <w:rPr>
                <w:rFonts w:ascii="Garamond" w:hAnsi="Garamond"/>
                <w:sz w:val="20"/>
                <w:szCs w:val="20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Email Address:</w:t>
            </w:r>
            <w:r w:rsidRPr="001F159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________________________</w:t>
            </w:r>
            <w:r w:rsidRPr="001F1599">
              <w:rPr>
                <w:rFonts w:ascii="Garamond" w:hAnsi="Garamond"/>
                <w:sz w:val="20"/>
                <w:szCs w:val="20"/>
              </w:rPr>
              <w:t>_____________________________________________________</w:t>
            </w:r>
          </w:p>
          <w:p w14:paraId="5B2B75F1" w14:textId="0B90D2BE" w:rsidR="001036DF" w:rsidRDefault="00615FBC" w:rsidP="00EF48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 acknowledge the information provided on this form is accurate and material </w:t>
            </w:r>
            <w:r w:rsidR="00B6471D">
              <w:rPr>
                <w:rFonts w:ascii="Garamond" w:hAnsi="Garamond"/>
                <w:sz w:val="20"/>
                <w:szCs w:val="20"/>
              </w:rPr>
              <w:t>to the submitted</w:t>
            </w:r>
            <w:r>
              <w:rPr>
                <w:rFonts w:ascii="Garamond" w:hAnsi="Garamond"/>
                <w:sz w:val="20"/>
                <w:szCs w:val="20"/>
              </w:rPr>
              <w:t xml:space="preserve"> public records request. </w:t>
            </w:r>
            <w:r w:rsidR="00236CB2">
              <w:rPr>
                <w:rFonts w:ascii="Garamond" w:hAnsi="Garamond"/>
                <w:sz w:val="20"/>
                <w:szCs w:val="20"/>
              </w:rPr>
              <w:t>I declare</w:t>
            </w:r>
            <w:r w:rsidR="001036DF">
              <w:rPr>
                <w:rFonts w:ascii="Garamond" w:hAnsi="Garamond"/>
                <w:sz w:val="20"/>
                <w:szCs w:val="20"/>
              </w:rPr>
              <w:t xml:space="preserve"> under penalty of perjury that the forgoing is true and correct. Executed on</w:t>
            </w:r>
            <w:r w:rsidR="00EB226D">
              <w:rPr>
                <w:rFonts w:ascii="Garamond" w:hAnsi="Garamond"/>
                <w:sz w:val="20"/>
                <w:szCs w:val="20"/>
              </w:rPr>
              <w:t>:</w:t>
            </w:r>
            <w:r w:rsidR="001036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73E3D42" w14:textId="77777777" w:rsidR="001036DF" w:rsidRDefault="001036DF" w:rsidP="00EF48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3403CE87" w14:textId="150F5377" w:rsidR="00E94831" w:rsidRPr="001F1599" w:rsidRDefault="001036DF" w:rsidP="00863D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B0439D">
              <w:rPr>
                <w:rFonts w:ascii="Garamond" w:hAnsi="Garamond"/>
                <w:b/>
                <w:sz w:val="22"/>
                <w:szCs w:val="22"/>
              </w:rPr>
              <w:t>Date</w:t>
            </w:r>
            <w:r w:rsidRPr="00B0439D">
              <w:rPr>
                <w:rFonts w:ascii="Garamond" w:hAnsi="Garamond"/>
                <w:sz w:val="22"/>
                <w:szCs w:val="22"/>
              </w:rPr>
              <w:t>: __</w:t>
            </w:r>
            <w:r>
              <w:rPr>
                <w:rFonts w:ascii="Garamond" w:hAnsi="Garamond"/>
                <w:sz w:val="22"/>
                <w:szCs w:val="22"/>
              </w:rPr>
              <w:t>________</w:t>
            </w:r>
            <w:r w:rsidRPr="00B0439D">
              <w:rPr>
                <w:rFonts w:ascii="Garamond" w:hAnsi="Garamond"/>
                <w:sz w:val="22"/>
                <w:szCs w:val="22"/>
              </w:rPr>
              <w:t>_______________</w:t>
            </w:r>
            <w:r w:rsidR="00EB226D" w:rsidRPr="00B0439D">
              <w:rPr>
                <w:rFonts w:ascii="Garamond" w:hAnsi="Garamond"/>
                <w:sz w:val="22"/>
                <w:szCs w:val="22"/>
              </w:rPr>
              <w:t>_</w:t>
            </w:r>
            <w:r w:rsidR="00EB226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226D" w:rsidRPr="00B0439D">
              <w:rPr>
                <w:rFonts w:ascii="Garamond" w:hAnsi="Garamond"/>
                <w:b/>
                <w:sz w:val="22"/>
                <w:szCs w:val="22"/>
              </w:rPr>
              <w:t>Signature</w:t>
            </w:r>
            <w:r w:rsidRPr="00B0439D">
              <w:rPr>
                <w:rFonts w:ascii="Garamond" w:hAnsi="Garamond"/>
                <w:sz w:val="22"/>
                <w:szCs w:val="22"/>
              </w:rPr>
              <w:t>: ______________________________</w:t>
            </w:r>
            <w:r>
              <w:rPr>
                <w:rFonts w:ascii="Garamond" w:hAnsi="Garamond"/>
                <w:sz w:val="22"/>
                <w:szCs w:val="22"/>
              </w:rPr>
              <w:t>____</w:t>
            </w:r>
            <w:r w:rsidR="00EB226D">
              <w:rPr>
                <w:rFonts w:ascii="Garamond" w:hAnsi="Garamond"/>
                <w:sz w:val="22"/>
                <w:szCs w:val="22"/>
              </w:rPr>
              <w:t>_______</w:t>
            </w:r>
          </w:p>
        </w:tc>
      </w:tr>
      <w:tr w:rsidR="00856D00" w:rsidRPr="001F1599" w14:paraId="6FDD55CA" w14:textId="77777777" w:rsidTr="00A9534F">
        <w:trPr>
          <w:trHeight w:val="470"/>
        </w:trPr>
        <w:tc>
          <w:tcPr>
            <w:tcW w:w="9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82F" w14:textId="0C4E6699" w:rsidR="00856D00" w:rsidRPr="00B0439D" w:rsidRDefault="00856D00" w:rsidP="00856D00">
            <w:pPr>
              <w:rPr>
                <w:rFonts w:ascii="Garamond" w:hAnsi="Garamond"/>
                <w:sz w:val="22"/>
                <w:szCs w:val="22"/>
              </w:rPr>
            </w:pPr>
          </w:p>
          <w:p w14:paraId="6528F8CA" w14:textId="2F0ABBFF" w:rsidR="00856D00" w:rsidRPr="00A73CFC" w:rsidRDefault="00856D00" w:rsidP="00F927B2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A73CFC">
              <w:rPr>
                <w:rFonts w:ascii="Garamond" w:hAnsi="Garamond"/>
                <w:sz w:val="18"/>
                <w:szCs w:val="18"/>
              </w:rPr>
              <w:t>*As Victim and/or representative of person(s) involved with case, I do not object to records being released.</w:t>
            </w:r>
          </w:p>
        </w:tc>
      </w:tr>
    </w:tbl>
    <w:p w14:paraId="3EC9DB05" w14:textId="290161F5" w:rsidR="000920AC" w:rsidRDefault="004F453C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(app</w:t>
      </w:r>
      <w:r w:rsidR="00EB226D">
        <w:rPr>
          <w:rFonts w:ascii="Garamond" w:hAnsi="Garamond"/>
          <w:sz w:val="20"/>
          <w:szCs w:val="20"/>
        </w:rPr>
        <w:t>roved</w:t>
      </w:r>
      <w:r w:rsidR="006944C0">
        <w:rPr>
          <w:rFonts w:ascii="Garamond" w:hAnsi="Garamond"/>
          <w:sz w:val="20"/>
          <w:szCs w:val="20"/>
        </w:rPr>
        <w:t>:</w:t>
      </w:r>
      <w:r w:rsidR="00EB226D">
        <w:rPr>
          <w:rFonts w:ascii="Garamond" w:hAnsi="Garamond"/>
          <w:sz w:val="20"/>
          <w:szCs w:val="20"/>
        </w:rPr>
        <w:t xml:space="preserve"> </w:t>
      </w:r>
      <w:r w:rsidR="000812D5">
        <w:rPr>
          <w:rFonts w:ascii="Garamond" w:hAnsi="Garamond"/>
          <w:sz w:val="20"/>
          <w:szCs w:val="20"/>
        </w:rPr>
        <w:t>10</w:t>
      </w:r>
      <w:r w:rsidR="00EB226D">
        <w:rPr>
          <w:rFonts w:ascii="Garamond" w:hAnsi="Garamond"/>
          <w:sz w:val="20"/>
          <w:szCs w:val="20"/>
        </w:rPr>
        <w:t xml:space="preserve">-28-2022, </w:t>
      </w:r>
      <w:r w:rsidR="006944C0">
        <w:rPr>
          <w:rFonts w:ascii="Garamond" w:hAnsi="Garamond"/>
          <w:sz w:val="20"/>
          <w:szCs w:val="20"/>
        </w:rPr>
        <w:t>AJF</w:t>
      </w:r>
      <w:r w:rsidR="00EB226D">
        <w:rPr>
          <w:rFonts w:ascii="Garamond" w:hAnsi="Garamond"/>
          <w:sz w:val="20"/>
          <w:szCs w:val="20"/>
        </w:rPr>
        <w:t>/</w:t>
      </w:r>
      <w:proofErr w:type="spellStart"/>
      <w:r w:rsidR="006944C0">
        <w:rPr>
          <w:rFonts w:ascii="Garamond" w:hAnsi="Garamond"/>
          <w:sz w:val="20"/>
          <w:szCs w:val="20"/>
        </w:rPr>
        <w:t>jl</w:t>
      </w:r>
      <w:proofErr w:type="spellEnd"/>
      <w:r>
        <w:rPr>
          <w:rFonts w:ascii="Garamond" w:hAnsi="Garamond"/>
          <w:sz w:val="20"/>
          <w:szCs w:val="20"/>
        </w:rPr>
        <w:t>)</w:t>
      </w:r>
    </w:p>
    <w:sectPr w:rsidR="00092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90C6" w14:textId="77777777" w:rsidR="00B75E40" w:rsidRDefault="00B75E40" w:rsidP="00AA0312">
      <w:r>
        <w:separator/>
      </w:r>
    </w:p>
  </w:endnote>
  <w:endnote w:type="continuationSeparator" w:id="0">
    <w:p w14:paraId="03CBE8ED" w14:textId="77777777" w:rsidR="00B75E40" w:rsidRDefault="00B75E40" w:rsidP="00AA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64A" w14:textId="77777777" w:rsidR="0073387C" w:rsidRDefault="00733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6EC" w14:textId="4B0E0F9A" w:rsidR="0000411F" w:rsidRPr="00850977" w:rsidRDefault="00505F73" w:rsidP="00850977">
    <w:pPr>
      <w:pStyle w:val="Footer"/>
      <w:rPr>
        <w:sz w:val="18"/>
        <w:szCs w:val="18"/>
      </w:rPr>
    </w:pPr>
    <w:r w:rsidRPr="00850977">
      <w:rPr>
        <w:sz w:val="18"/>
        <w:szCs w:val="18"/>
      </w:rPr>
      <w:t>That Christian County Prosecuting Attorney’s Office shall comply with §§610.010 to 610.225, the Sunshine Law, as no</w:t>
    </w:r>
    <w:r w:rsidR="005A66D0">
      <w:rPr>
        <w:sz w:val="18"/>
        <w:szCs w:val="18"/>
      </w:rPr>
      <w:t>w</w:t>
    </w:r>
    <w:r w:rsidRPr="00850977">
      <w:rPr>
        <w:sz w:val="18"/>
        <w:szCs w:val="18"/>
      </w:rPr>
      <w:t xml:space="preserve"> existing or hereafter amended.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7940" w14:textId="77777777" w:rsidR="0073387C" w:rsidRDefault="00733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1494" w14:textId="77777777" w:rsidR="00B75E40" w:rsidRDefault="00B75E40" w:rsidP="00AA0312">
      <w:r>
        <w:separator/>
      </w:r>
    </w:p>
  </w:footnote>
  <w:footnote w:type="continuationSeparator" w:id="0">
    <w:p w14:paraId="56913DB8" w14:textId="77777777" w:rsidR="00B75E40" w:rsidRDefault="00B75E40" w:rsidP="00AA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22DA" w14:textId="256F536A" w:rsidR="00464D82" w:rsidRDefault="00464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97F5" w14:textId="3ADFD2A3" w:rsidR="00065C79" w:rsidRPr="00A73CFC" w:rsidRDefault="00065C79" w:rsidP="004F453C">
    <w:pPr>
      <w:pStyle w:val="Header"/>
      <w:pBdr>
        <w:bottom w:val="thickThinSmallGap" w:sz="24" w:space="1" w:color="622423" w:themeColor="accent2" w:themeShade="7F"/>
      </w:pBdr>
      <w:contextualSpacing/>
      <w:rPr>
        <w:rFonts w:ascii="Garamond" w:eastAsiaTheme="majorEastAsia" w:hAnsi="Garamond" w:cstheme="majorBidi"/>
        <w:b/>
        <w:sz w:val="32"/>
        <w:szCs w:val="32"/>
      </w:rPr>
    </w:pPr>
  </w:p>
  <w:sdt>
    <w:sdtPr>
      <w:rPr>
        <w:rFonts w:ascii="Garamond" w:eastAsiaTheme="majorEastAsia" w:hAnsi="Garamond" w:cstheme="majorBidi"/>
        <w:b/>
        <w:sz w:val="32"/>
        <w:szCs w:val="32"/>
      </w:rPr>
      <w:alias w:val="Title"/>
      <w:id w:val="77738743"/>
      <w:placeholder>
        <w:docPart w:val="C4387A6C87404D2E907AACD8EAED3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09681A" w14:textId="77777777" w:rsidR="00065C79" w:rsidRPr="00A73CFC" w:rsidRDefault="00065C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sz w:val="32"/>
            <w:szCs w:val="32"/>
          </w:rPr>
        </w:pPr>
        <w:r w:rsidRPr="00A73CFC">
          <w:rPr>
            <w:rFonts w:ascii="Garamond" w:eastAsiaTheme="majorEastAsia" w:hAnsi="Garamond" w:cstheme="majorBidi"/>
            <w:b/>
            <w:sz w:val="32"/>
            <w:szCs w:val="32"/>
          </w:rPr>
          <w:t xml:space="preserve">CHRISTIAN COUNTY </w:t>
        </w:r>
        <w:r w:rsidR="004F6E34" w:rsidRPr="00A73CFC">
          <w:rPr>
            <w:rFonts w:ascii="Garamond" w:eastAsiaTheme="majorEastAsia" w:hAnsi="Garamond" w:cstheme="majorBidi"/>
            <w:b/>
            <w:sz w:val="32"/>
            <w:szCs w:val="32"/>
          </w:rPr>
          <w:t>PROSECUTOR’S OFFICE</w:t>
        </w:r>
      </w:p>
    </w:sdtContent>
  </w:sdt>
  <w:p w14:paraId="671D567D" w14:textId="55240B95" w:rsidR="0000411F" w:rsidRPr="00A73CFC" w:rsidRDefault="0073387C" w:rsidP="00065C79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Kristen M </w:t>
    </w:r>
    <w:r>
      <w:rPr>
        <w:rFonts w:ascii="Garamond" w:hAnsi="Garamond"/>
        <w:b/>
      </w:rPr>
      <w:t>Tuohy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EAC0" w14:textId="4DB7F643" w:rsidR="00464D82" w:rsidRDefault="00464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7C4"/>
    <w:multiLevelType w:val="hybridMultilevel"/>
    <w:tmpl w:val="A2B6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01D"/>
    <w:multiLevelType w:val="hybridMultilevel"/>
    <w:tmpl w:val="A740E960"/>
    <w:lvl w:ilvl="0" w:tplc="61103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CD5"/>
    <w:multiLevelType w:val="hybridMultilevel"/>
    <w:tmpl w:val="2B1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417"/>
    <w:multiLevelType w:val="hybridMultilevel"/>
    <w:tmpl w:val="F7A4E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886"/>
    <w:multiLevelType w:val="hybridMultilevel"/>
    <w:tmpl w:val="AD5C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D5A39"/>
    <w:multiLevelType w:val="hybridMultilevel"/>
    <w:tmpl w:val="3850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383595">
    <w:abstractNumId w:val="2"/>
  </w:num>
  <w:num w:numId="2" w16cid:durableId="97988620">
    <w:abstractNumId w:val="4"/>
  </w:num>
  <w:num w:numId="3" w16cid:durableId="1489663150">
    <w:abstractNumId w:val="3"/>
  </w:num>
  <w:num w:numId="4" w16cid:durableId="253901124">
    <w:abstractNumId w:val="5"/>
  </w:num>
  <w:num w:numId="5" w16cid:durableId="426273621">
    <w:abstractNumId w:val="0"/>
  </w:num>
  <w:num w:numId="6" w16cid:durableId="189919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48"/>
    <w:rsid w:val="0000411F"/>
    <w:rsid w:val="000335C1"/>
    <w:rsid w:val="000637D3"/>
    <w:rsid w:val="00065C79"/>
    <w:rsid w:val="00066D3A"/>
    <w:rsid w:val="000812D5"/>
    <w:rsid w:val="000920AC"/>
    <w:rsid w:val="000A5D38"/>
    <w:rsid w:val="000C27B8"/>
    <w:rsid w:val="000F5BC4"/>
    <w:rsid w:val="001036DF"/>
    <w:rsid w:val="00166545"/>
    <w:rsid w:val="001F0FE7"/>
    <w:rsid w:val="001F1599"/>
    <w:rsid w:val="001F6E38"/>
    <w:rsid w:val="002220DE"/>
    <w:rsid w:val="00236CB2"/>
    <w:rsid w:val="00337EC8"/>
    <w:rsid w:val="003405B2"/>
    <w:rsid w:val="003819AE"/>
    <w:rsid w:val="00396EE7"/>
    <w:rsid w:val="00440EEA"/>
    <w:rsid w:val="00464D82"/>
    <w:rsid w:val="004902E3"/>
    <w:rsid w:val="004F453C"/>
    <w:rsid w:val="004F6E34"/>
    <w:rsid w:val="00505F73"/>
    <w:rsid w:val="00573120"/>
    <w:rsid w:val="005A66D0"/>
    <w:rsid w:val="005E17A8"/>
    <w:rsid w:val="00600FD7"/>
    <w:rsid w:val="00615FBC"/>
    <w:rsid w:val="00651F7F"/>
    <w:rsid w:val="006944C0"/>
    <w:rsid w:val="006C114D"/>
    <w:rsid w:val="00726E06"/>
    <w:rsid w:val="0073387C"/>
    <w:rsid w:val="00765EB6"/>
    <w:rsid w:val="00766EF1"/>
    <w:rsid w:val="008446C8"/>
    <w:rsid w:val="00850977"/>
    <w:rsid w:val="00856D00"/>
    <w:rsid w:val="00863D42"/>
    <w:rsid w:val="00920B0D"/>
    <w:rsid w:val="00922E32"/>
    <w:rsid w:val="00953A9C"/>
    <w:rsid w:val="00987F1B"/>
    <w:rsid w:val="00A2511C"/>
    <w:rsid w:val="00A32799"/>
    <w:rsid w:val="00A73CFC"/>
    <w:rsid w:val="00A9534F"/>
    <w:rsid w:val="00AA0312"/>
    <w:rsid w:val="00AB3617"/>
    <w:rsid w:val="00AB64F1"/>
    <w:rsid w:val="00AD1720"/>
    <w:rsid w:val="00AF5B43"/>
    <w:rsid w:val="00B0439D"/>
    <w:rsid w:val="00B244EE"/>
    <w:rsid w:val="00B548C2"/>
    <w:rsid w:val="00B55748"/>
    <w:rsid w:val="00B6471D"/>
    <w:rsid w:val="00B71D69"/>
    <w:rsid w:val="00B75E40"/>
    <w:rsid w:val="00BB10D4"/>
    <w:rsid w:val="00BB3E4B"/>
    <w:rsid w:val="00BC3F7D"/>
    <w:rsid w:val="00CB0BE2"/>
    <w:rsid w:val="00CF2C63"/>
    <w:rsid w:val="00D30B76"/>
    <w:rsid w:val="00D76093"/>
    <w:rsid w:val="00D87355"/>
    <w:rsid w:val="00DA399C"/>
    <w:rsid w:val="00DB3453"/>
    <w:rsid w:val="00E04E99"/>
    <w:rsid w:val="00E94831"/>
    <w:rsid w:val="00EB226D"/>
    <w:rsid w:val="00EC3316"/>
    <w:rsid w:val="00EC66A5"/>
    <w:rsid w:val="00EF4813"/>
    <w:rsid w:val="00F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7FA90"/>
  <w15:docId w15:val="{41CBB6C3-8807-4FC5-B2D7-4A706CD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F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F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F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F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F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F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F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F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12"/>
  </w:style>
  <w:style w:type="paragraph" w:styleId="Footer">
    <w:name w:val="footer"/>
    <w:basedOn w:val="Normal"/>
    <w:link w:val="FooterChar"/>
    <w:uiPriority w:val="99"/>
    <w:unhideWhenUsed/>
    <w:rsid w:val="00AA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12"/>
  </w:style>
  <w:style w:type="character" w:customStyle="1" w:styleId="Heading1Char">
    <w:name w:val="Heading 1 Char"/>
    <w:basedOn w:val="DefaultParagraphFont"/>
    <w:link w:val="Heading1"/>
    <w:uiPriority w:val="9"/>
    <w:rsid w:val="001F0F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F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F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F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F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F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F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F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F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0F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F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F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0F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0FE7"/>
    <w:rPr>
      <w:b/>
      <w:bCs/>
    </w:rPr>
  </w:style>
  <w:style w:type="character" w:styleId="Emphasis">
    <w:name w:val="Emphasis"/>
    <w:basedOn w:val="DefaultParagraphFont"/>
    <w:uiPriority w:val="20"/>
    <w:qFormat/>
    <w:rsid w:val="001F0F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0FE7"/>
    <w:rPr>
      <w:szCs w:val="32"/>
    </w:rPr>
  </w:style>
  <w:style w:type="paragraph" w:styleId="ListParagraph">
    <w:name w:val="List Paragraph"/>
    <w:basedOn w:val="Normal"/>
    <w:qFormat/>
    <w:rsid w:val="001F0F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0F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0F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F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FE7"/>
    <w:rPr>
      <w:b/>
      <w:i/>
      <w:sz w:val="24"/>
    </w:rPr>
  </w:style>
  <w:style w:type="character" w:styleId="SubtleEmphasis">
    <w:name w:val="Subtle Emphasis"/>
    <w:uiPriority w:val="19"/>
    <w:qFormat/>
    <w:rsid w:val="001F0F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0F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0F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0F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0F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FE7"/>
    <w:pPr>
      <w:outlineLvl w:val="9"/>
    </w:pPr>
  </w:style>
  <w:style w:type="table" w:styleId="TableGrid">
    <w:name w:val="Table Grid"/>
    <w:basedOn w:val="TableNormal"/>
    <w:uiPriority w:val="59"/>
    <w:rsid w:val="00CB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87A6C87404D2E907AACD8EAED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10B9-EEE5-4806-8EDE-8E0A5873C35C}"/>
      </w:docPartPr>
      <w:docPartBody>
        <w:p w:rsidR="007D7C2E" w:rsidRDefault="00394463" w:rsidP="00394463">
          <w:pPr>
            <w:pStyle w:val="C4387A6C87404D2E907AACD8EAED3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63"/>
    <w:rsid w:val="000D20C8"/>
    <w:rsid w:val="00394463"/>
    <w:rsid w:val="0051076A"/>
    <w:rsid w:val="007D7C2E"/>
    <w:rsid w:val="00906150"/>
    <w:rsid w:val="00B2404E"/>
    <w:rsid w:val="00B5499D"/>
    <w:rsid w:val="00E623E4"/>
    <w:rsid w:val="00E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387A6C87404D2E907AACD8EAED3FFF">
    <w:name w:val="C4387A6C87404D2E907AACD8EAED3FFF"/>
    <w:rsid w:val="00394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8A9E-74A3-46DB-A096-182466C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COUNTY PROSECUTOR’S OFFICE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COUNTY PROSECUTOR’S OFFICE</dc:title>
  <dc:creator>JJ Goulbourne</dc:creator>
  <cp:lastModifiedBy>Adam Alb</cp:lastModifiedBy>
  <cp:revision>2</cp:revision>
  <cp:lastPrinted>2022-04-22T15:31:00Z</cp:lastPrinted>
  <dcterms:created xsi:type="dcterms:W3CDTF">2023-01-13T16:19:00Z</dcterms:created>
  <dcterms:modified xsi:type="dcterms:W3CDTF">2023-01-13T16:19:00Z</dcterms:modified>
</cp:coreProperties>
</file>